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244" w:rsidRDefault="00C90244" w:rsidP="00C90244">
      <w:pPr>
        <w:spacing w:line="360" w:lineRule="exact"/>
        <w:jc w:val="center"/>
      </w:pPr>
      <w:r>
        <w:t>Архангельская область Вельский муниципальный район</w:t>
      </w:r>
    </w:p>
    <w:p w:rsidR="00C90244" w:rsidRDefault="00C90244" w:rsidP="00C90244">
      <w:pPr>
        <w:spacing w:line="360" w:lineRule="exact"/>
        <w:jc w:val="center"/>
      </w:pPr>
      <w:r>
        <w:t>Сельское поселение «Благовещенское»</w:t>
      </w:r>
    </w:p>
    <w:p w:rsidR="00C90244" w:rsidRDefault="00C90244" w:rsidP="00C90244">
      <w:pPr>
        <w:spacing w:line="360" w:lineRule="exact"/>
        <w:jc w:val="center"/>
      </w:pPr>
      <w:r>
        <w:t>Совет депутатов пятого созыва</w:t>
      </w:r>
    </w:p>
    <w:p w:rsidR="00C90244" w:rsidRDefault="00C90244" w:rsidP="00C90244">
      <w:pPr>
        <w:spacing w:line="360" w:lineRule="exact"/>
        <w:jc w:val="center"/>
      </w:pPr>
      <w:r>
        <w:t xml:space="preserve">  Двадцать девятого заседание</w:t>
      </w:r>
    </w:p>
    <w:p w:rsidR="00C90244" w:rsidRDefault="00C90244" w:rsidP="00C90244">
      <w:pPr>
        <w:spacing w:line="360" w:lineRule="exact"/>
        <w:jc w:val="both"/>
      </w:pPr>
    </w:p>
    <w:p w:rsidR="00C90244" w:rsidRDefault="00C90244" w:rsidP="00C90244">
      <w:pPr>
        <w:spacing w:line="360" w:lineRule="exact"/>
        <w:jc w:val="both"/>
      </w:pPr>
    </w:p>
    <w:p w:rsidR="00C90244" w:rsidRDefault="00C90244" w:rsidP="00C90244">
      <w:pPr>
        <w:spacing w:line="360" w:lineRule="exact"/>
        <w:jc w:val="center"/>
        <w:rPr>
          <w:b/>
        </w:rPr>
      </w:pPr>
      <w:r>
        <w:rPr>
          <w:b/>
        </w:rPr>
        <w:t>ПРОЕКТ РЕШЕНИЯ</w:t>
      </w:r>
    </w:p>
    <w:p w:rsidR="00C90244" w:rsidRDefault="00C90244" w:rsidP="00C90244">
      <w:pPr>
        <w:spacing w:line="360" w:lineRule="exact"/>
        <w:jc w:val="center"/>
        <w:rPr>
          <w:b/>
        </w:rPr>
      </w:pPr>
      <w:r>
        <w:rPr>
          <w:b/>
        </w:rPr>
        <w:t>О выражении согласия населения сельского поселения «Благовещенское» Вельского муниципального района Архангельской области на преобразование городских и сельских поселений, входящих в состав Вельского муниципального района Архангельской области, путем их объединения в Вельский муниципальный округ Архангельской области»</w:t>
      </w:r>
    </w:p>
    <w:p w:rsidR="00C90244" w:rsidRDefault="00C90244" w:rsidP="00C90244">
      <w:pPr>
        <w:spacing w:line="360" w:lineRule="exact"/>
        <w:jc w:val="both"/>
      </w:pPr>
    </w:p>
    <w:p w:rsidR="00C90244" w:rsidRDefault="00C90244" w:rsidP="00C90244">
      <w:pPr>
        <w:spacing w:line="360" w:lineRule="exact"/>
        <w:jc w:val="both"/>
      </w:pPr>
      <w:r>
        <w:tab/>
        <w:t>В соответствии с частью 3.1-1 статьи 13, пунктом 4 части 3 статьи 28 Федерального закона от 6 октября 2003 года № 131-ФЗ «Об общих принципах организации местного самоуправления в Российской Федерации», Уставом сельского поселения «Благовещенское» Вельского муниципального района, Совет депутатов РЕШИЛ:</w:t>
      </w:r>
    </w:p>
    <w:p w:rsidR="00C90244" w:rsidRDefault="00C90244" w:rsidP="00C90244">
      <w:pPr>
        <w:spacing w:line="360" w:lineRule="exact"/>
        <w:jc w:val="both"/>
      </w:pPr>
    </w:p>
    <w:p w:rsidR="00C90244" w:rsidRDefault="00C90244" w:rsidP="00C90244">
      <w:pPr>
        <w:spacing w:line="360" w:lineRule="exact"/>
        <w:jc w:val="both"/>
      </w:pPr>
      <w:r>
        <w:t>1.</w:t>
      </w:r>
      <w:r>
        <w:tab/>
        <w:t xml:space="preserve">Выразить по результатам проведения публичных слушаний согласие населения сельского поселения «Благовещенское» Вельского муниципального района на преобразование городских поселений «Вельское», «Кулойское», сельских поселений «Аргуновское», «Благовещенское», «Верхнеустькулойское», «Верхнешоношское», «Липовское», «Муравьевское», «Низовское», «Пакшеньгское», «Пежемское», «Попонаволоцкое», «Пуйское», «Ракуло-Кокшеньгское»,  «Солгинское», «Судромское», «Тегринское», «Усть-Вельское», «Усть-Шоношское», «Хозьминское», «Шадреньгское», входящих в состав Вельского муниципального района Архангельской области, путем их объединения в Вельский муниципальный округ Архангельской области. </w:t>
      </w:r>
    </w:p>
    <w:p w:rsidR="00C90244" w:rsidRDefault="00C90244" w:rsidP="00C90244">
      <w:pPr>
        <w:spacing w:line="360" w:lineRule="exact"/>
        <w:jc w:val="both"/>
      </w:pPr>
      <w:r>
        <w:t>2.</w:t>
      </w:r>
      <w:r>
        <w:tab/>
        <w:t>Направить настоящее решение в представительные органы городских и сельских поселений, входящих в состав Вельского муниципального района Архангельской области, в Собрание депутатов Вельского муниципального района Архангельской области, а также главам указанных муниципальных образований.</w:t>
      </w:r>
    </w:p>
    <w:p w:rsidR="00C90244" w:rsidRDefault="00C90244" w:rsidP="00C90244">
      <w:pPr>
        <w:spacing w:line="360" w:lineRule="exact"/>
        <w:jc w:val="both"/>
      </w:pPr>
      <w:r>
        <w:t>3.</w:t>
      </w:r>
      <w:r>
        <w:tab/>
        <w:t>Опубликовать настоящее решение в газете «Вельские вести» и разместить на официальном сайте администрации сельского поселения «Благовещенское».</w:t>
      </w:r>
    </w:p>
    <w:p w:rsidR="00C90244" w:rsidRDefault="00C90244" w:rsidP="00C90244">
      <w:pPr>
        <w:spacing w:line="360" w:lineRule="exact"/>
        <w:jc w:val="both"/>
      </w:pPr>
      <w:r>
        <w:t xml:space="preserve">      4. Настоящее решение вступает в силу со дня его официального опубликования.</w:t>
      </w:r>
    </w:p>
    <w:p w:rsidR="00C90244" w:rsidRDefault="00C90244" w:rsidP="00C90244">
      <w:pPr>
        <w:spacing w:line="360" w:lineRule="exact"/>
        <w:jc w:val="both"/>
      </w:pPr>
    </w:p>
    <w:p w:rsidR="00C90244" w:rsidRDefault="00C90244" w:rsidP="00C90244">
      <w:pPr>
        <w:spacing w:line="360" w:lineRule="exact"/>
        <w:jc w:val="both"/>
      </w:pPr>
      <w:r>
        <w:t xml:space="preserve">Председатель Совета депутатов </w:t>
      </w:r>
    </w:p>
    <w:p w:rsidR="00C90244" w:rsidRDefault="00C90244" w:rsidP="00C90244">
      <w:pPr>
        <w:spacing w:line="360" w:lineRule="exact"/>
        <w:jc w:val="both"/>
      </w:pPr>
      <w:r>
        <w:t>Благовещенского сельского поселения                                                       В.А. Уродов</w:t>
      </w:r>
    </w:p>
    <w:p w:rsidR="00C90244" w:rsidRDefault="00C90244" w:rsidP="00C90244">
      <w:pPr>
        <w:spacing w:line="360" w:lineRule="exact"/>
        <w:jc w:val="both"/>
      </w:pPr>
    </w:p>
    <w:p w:rsidR="00C90244" w:rsidRDefault="00C90244" w:rsidP="00C90244">
      <w:pPr>
        <w:spacing w:line="360" w:lineRule="exact"/>
        <w:jc w:val="both"/>
      </w:pPr>
      <w:r>
        <w:t>Глава Благовещенское сельского поселения                                             Р.А. Рудаков</w:t>
      </w:r>
    </w:p>
    <w:p w:rsidR="00B606A6" w:rsidRDefault="00B606A6">
      <w:bookmarkStart w:id="0" w:name="_GoBack"/>
      <w:bookmarkEnd w:id="0"/>
    </w:p>
    <w:sectPr w:rsidR="00B606A6" w:rsidSect="00916F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967C6"/>
    <w:rsid w:val="000967C6"/>
    <w:rsid w:val="00916F4C"/>
    <w:rsid w:val="00B606A6"/>
    <w:rsid w:val="00C90244"/>
    <w:rsid w:val="00D513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2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538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1893</Characters>
  <Application>Microsoft Office Word</Application>
  <DocSecurity>0</DocSecurity>
  <Lines>15</Lines>
  <Paragraphs>4</Paragraphs>
  <ScaleCrop>false</ScaleCrop>
  <Company/>
  <LinksUpToDate>false</LinksUpToDate>
  <CharactersWithSpaces>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Blag</cp:lastModifiedBy>
  <cp:revision>2</cp:revision>
  <dcterms:created xsi:type="dcterms:W3CDTF">2025-02-06T11:13:00Z</dcterms:created>
  <dcterms:modified xsi:type="dcterms:W3CDTF">2025-02-06T11:13:00Z</dcterms:modified>
</cp:coreProperties>
</file>